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12B5" w14:textId="77777777" w:rsidR="00EB47C9" w:rsidRDefault="00AE28C1" w:rsidP="00AE28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257870F0" w14:textId="77777777" w:rsidR="00AE28C1" w:rsidRDefault="00AE28C1" w:rsidP="00AE28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18 – CONFLICT AND ABSOLUTISM IN EUROPE</w:t>
      </w:r>
    </w:p>
    <w:p w14:paraId="18917018" w14:textId="77777777" w:rsidR="00AE28C1" w:rsidRPr="00AE28C1" w:rsidRDefault="00AE28C1" w:rsidP="00AE28C1">
      <w:pPr>
        <w:jc w:val="center"/>
        <w:rPr>
          <w:rFonts w:ascii="Arial" w:hAnsi="Arial" w:cs="Arial"/>
          <w:b/>
          <w:sz w:val="28"/>
          <w:szCs w:val="28"/>
        </w:rPr>
      </w:pPr>
      <w:r w:rsidRPr="00AE28C1">
        <w:rPr>
          <w:rFonts w:ascii="Arial" w:hAnsi="Arial" w:cs="Arial"/>
          <w:b/>
          <w:sz w:val="28"/>
          <w:szCs w:val="28"/>
        </w:rPr>
        <w:t>LESSON 2 – STUDY GUIDE</w:t>
      </w:r>
    </w:p>
    <w:p w14:paraId="1E861872" w14:textId="77777777" w:rsidR="00AE28C1" w:rsidRDefault="00AE28C1" w:rsidP="00AE28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345 – 348</w:t>
      </w:r>
    </w:p>
    <w:p w14:paraId="19648B15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41386AE9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NAME: _________________</w:t>
      </w:r>
    </w:p>
    <w:p w14:paraId="2C6A5505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064C7BA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3F2FAF06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235A435C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1.Tudor Dynasty:</w:t>
      </w:r>
    </w:p>
    <w:p w14:paraId="58D6F384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4948F9A7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James I</w:t>
      </w:r>
    </w:p>
    <w:p w14:paraId="0F9E4853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464944A9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Divine Right of Kings:</w:t>
      </w:r>
    </w:p>
    <w:p w14:paraId="03DBDD31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24C15374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Puritans:</w:t>
      </w:r>
    </w:p>
    <w:p w14:paraId="27AB5AE4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73CA96D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House of Commons:</w:t>
      </w:r>
    </w:p>
    <w:p w14:paraId="3E08E6C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76896CAD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Cavaliers:</w:t>
      </w:r>
    </w:p>
    <w:p w14:paraId="111B1EA3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58731B5F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Roundheads:</w:t>
      </w:r>
    </w:p>
    <w:p w14:paraId="52EDE247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0B0EA4AC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Oliver Cromwell:</w:t>
      </w:r>
    </w:p>
    <w:p w14:paraId="4BD01D05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09F62E0C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House of Lords:</w:t>
      </w:r>
    </w:p>
    <w:p w14:paraId="4451450C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7CD2AA28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commonwealth:</w:t>
      </w:r>
    </w:p>
    <w:p w14:paraId="38D6C7B4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22B811F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Test Act:</w:t>
      </w:r>
    </w:p>
    <w:p w14:paraId="0A95245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</w:p>
    <w:p w14:paraId="169F0222" w14:textId="77777777" w:rsidR="00AE28C1" w:rsidRDefault="00AE28C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202DE1">
        <w:rPr>
          <w:rFonts w:ascii="Arial" w:hAnsi="Arial" w:cs="Arial"/>
          <w:sz w:val="28"/>
          <w:szCs w:val="28"/>
        </w:rPr>
        <w:t>Toleration Act of 1689:</w:t>
      </w:r>
    </w:p>
    <w:p w14:paraId="6D21897F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3AA4C15A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William and Mary:</w:t>
      </w:r>
    </w:p>
    <w:p w14:paraId="5D9A690B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07BCB28D" w14:textId="77777777" w:rsidR="00202DE1" w:rsidRDefault="008C10B9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202DE1">
        <w:rPr>
          <w:rFonts w:ascii="Arial" w:hAnsi="Arial" w:cs="Arial"/>
          <w:sz w:val="28"/>
          <w:szCs w:val="28"/>
        </w:rPr>
        <w:t>. natural rights:</w:t>
      </w:r>
    </w:p>
    <w:p w14:paraId="6D1A7FBF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2CA3A8E4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1D92F8E3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2A62EFF0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309B8B00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5A305D69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0C7C59E4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19914404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74EB0C2A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1.Explain what occurred in England during the “RESTORATION PERIOD”.</w:t>
      </w:r>
    </w:p>
    <w:p w14:paraId="783EA8BB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16DC0958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125F2EBE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6890E438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19903733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did disagreements over rule between the Stuarts and Parliament lead to the English Civil War?</w:t>
      </w:r>
    </w:p>
    <w:p w14:paraId="4CA266DC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0D50DCC4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723212AF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0603A85B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</w:p>
    <w:p w14:paraId="555E6A5F" w14:textId="77777777" w:rsidR="00202DE1" w:rsidRDefault="00202DE1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C10B9">
        <w:rPr>
          <w:rFonts w:ascii="Arial" w:hAnsi="Arial" w:cs="Arial"/>
          <w:sz w:val="28"/>
          <w:szCs w:val="28"/>
        </w:rPr>
        <w:t>What were the cause and the effects of the GLORIOUS REVOLUTION?</w:t>
      </w:r>
    </w:p>
    <w:p w14:paraId="2223AB03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4D64462A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1AE49C51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4F4D87D9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6C61610D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are the major ideas found in the PETITION OF RIGHTS?   What are the major ideas found in the ENGLISH BILL OF RIGHTS?</w:t>
      </w:r>
    </w:p>
    <w:p w14:paraId="6ED52C07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0306EF93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3C218496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6CE85272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27AFDC19" w14:textId="77777777" w:rsidR="008C10B9" w:rsidRDefault="008C10B9" w:rsidP="00AE28C1">
      <w:pPr>
        <w:rPr>
          <w:rFonts w:ascii="Arial" w:hAnsi="Arial" w:cs="Arial"/>
          <w:sz w:val="28"/>
          <w:szCs w:val="28"/>
        </w:rPr>
      </w:pPr>
    </w:p>
    <w:p w14:paraId="209B6827" w14:textId="77777777" w:rsidR="008C10B9" w:rsidRPr="00AE28C1" w:rsidRDefault="008C10B9" w:rsidP="00AE2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Explain how the political writings of THOMAS HOBBES and JOHN LOCKE are similar and different from each other.  What was the title of the political writing of each?</w:t>
      </w:r>
      <w:bookmarkStart w:id="0" w:name="_GoBack"/>
      <w:bookmarkEnd w:id="0"/>
    </w:p>
    <w:sectPr w:rsidR="008C10B9" w:rsidRPr="00AE28C1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1"/>
    <w:rsid w:val="00202DE1"/>
    <w:rsid w:val="005018D6"/>
    <w:rsid w:val="006B0D6C"/>
    <w:rsid w:val="008C10B9"/>
    <w:rsid w:val="00AE28C1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6E5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2016-04-19T12:24:00Z</cp:lastPrinted>
  <dcterms:created xsi:type="dcterms:W3CDTF">2016-04-19T11:47:00Z</dcterms:created>
  <dcterms:modified xsi:type="dcterms:W3CDTF">2016-04-19T12:25:00Z</dcterms:modified>
</cp:coreProperties>
</file>